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B" w:rsidRPr="00EF3B7B" w:rsidRDefault="00EF3B7B" w:rsidP="00EF3B7B">
      <w:pPr>
        <w:shd w:val="clear" w:color="auto" w:fill="FFFFFF"/>
        <w:spacing w:before="195" w:after="0" w:line="240" w:lineRule="auto"/>
        <w:ind w:left="-567"/>
        <w:jc w:val="center"/>
        <w:rPr>
          <w:rFonts w:ascii="Times New Roman" w:eastAsia="Times New Roman" w:hAnsi="Times New Roman" w:cs="Times New Roman"/>
          <w:color w:val="B22222"/>
          <w:sz w:val="32"/>
          <w:szCs w:val="32"/>
          <w:lang w:eastAsia="ru-RU"/>
        </w:rPr>
      </w:pPr>
      <w:r w:rsidRPr="00EF3B7B">
        <w:rPr>
          <w:rFonts w:ascii="Times New Roman" w:eastAsia="Times New Roman" w:hAnsi="Times New Roman" w:cs="Times New Roman"/>
          <w:color w:val="B22222"/>
          <w:sz w:val="32"/>
          <w:szCs w:val="32"/>
          <w:lang w:eastAsia="ru-RU"/>
        </w:rPr>
        <w:t>Муниципальное казенное дошкольное образовательное учреждение  «</w:t>
      </w:r>
      <w:proofErr w:type="spellStart"/>
      <w:r w:rsidRPr="00EF3B7B">
        <w:rPr>
          <w:rFonts w:ascii="Times New Roman" w:eastAsia="Times New Roman" w:hAnsi="Times New Roman" w:cs="Times New Roman"/>
          <w:color w:val="B22222"/>
          <w:sz w:val="32"/>
          <w:szCs w:val="32"/>
          <w:lang w:eastAsia="ru-RU"/>
        </w:rPr>
        <w:t>Марагинский</w:t>
      </w:r>
      <w:proofErr w:type="spellEnd"/>
      <w:r w:rsidRPr="00EF3B7B">
        <w:rPr>
          <w:rFonts w:ascii="Times New Roman" w:eastAsia="Times New Roman" w:hAnsi="Times New Roman" w:cs="Times New Roman"/>
          <w:color w:val="B22222"/>
          <w:sz w:val="32"/>
          <w:szCs w:val="32"/>
          <w:lang w:eastAsia="ru-RU"/>
        </w:rPr>
        <w:t xml:space="preserve"> детский сад «Радуга»</w:t>
      </w: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___________________________________________________________________________________________</w:t>
      </w:r>
    </w:p>
    <w:p w:rsid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 w:rsidRPr="00EF3B7B">
        <w:rPr>
          <w:rFonts w:ascii="Times New Roman" w:eastAsia="Times New Roman" w:hAnsi="Times New Roman" w:cs="Times New Roman"/>
          <w:b/>
          <w:color w:val="B22222"/>
          <w:sz w:val="24"/>
          <w:szCs w:val="24"/>
          <w:lang w:eastAsia="ru-RU"/>
        </w:rPr>
        <w:t xml:space="preserve">                                                                                                               Утверждено:   </w:t>
      </w:r>
      <w:r w:rsidRPr="00EF3B7B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                                                 </w:t>
      </w: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                                                                                                                       Заведующей МКДОУ «Радуга»</w:t>
      </w:r>
    </w:p>
    <w:p w:rsid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Абдулжелиловой</w:t>
      </w:r>
      <w:proofErr w:type="spellEnd"/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Р.Х.</w:t>
      </w:r>
    </w:p>
    <w:p w:rsid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                                                                                                      Приказ № </w:t>
      </w:r>
      <w:proofErr w:type="spellStart"/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_____</w:t>
      </w:r>
      <w:proofErr w:type="gramStart"/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_______________</w:t>
      </w:r>
    </w:p>
    <w:p w:rsid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           </w:t>
      </w:r>
    </w:p>
    <w:p w:rsid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</w:pPr>
    </w:p>
    <w:p w:rsidR="00EF3B7B" w:rsidRP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Arial" w:eastAsia="Times New Roman" w:hAnsi="Arial" w:cs="Arial"/>
          <w:b/>
          <w:i/>
          <w:color w:val="4E0E11"/>
          <w:sz w:val="72"/>
          <w:szCs w:val="72"/>
          <w:lang w:eastAsia="ru-RU"/>
        </w:rPr>
      </w:pPr>
      <w:r w:rsidRPr="00EF3B7B">
        <w:rPr>
          <w:rFonts w:ascii="Times New Roman" w:eastAsia="Times New Roman" w:hAnsi="Times New Roman" w:cs="Times New Roman"/>
          <w:b/>
          <w:i/>
          <w:color w:val="B22222"/>
          <w:sz w:val="72"/>
          <w:szCs w:val="72"/>
          <w:lang w:eastAsia="ru-RU"/>
        </w:rPr>
        <w:t>ПОЛОЖЕНИЕ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Arial" w:eastAsia="Times New Roman" w:hAnsi="Arial" w:cs="Arial"/>
          <w:b/>
          <w:color w:val="4E0E11"/>
          <w:sz w:val="40"/>
          <w:szCs w:val="40"/>
          <w:lang w:eastAsia="ru-RU"/>
        </w:rPr>
      </w:pPr>
      <w:r w:rsidRPr="00EF3B7B"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 xml:space="preserve">о  Родительском  комитете  муниципального </w:t>
      </w:r>
      <w:r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>казенного</w:t>
      </w:r>
      <w:r w:rsidRPr="00EF3B7B"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> дошкольного образовательного учреждения </w:t>
      </w:r>
      <w:r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 xml:space="preserve"> детский сад «Радуга»</w:t>
      </w:r>
      <w:r w:rsidRPr="00EF3B7B">
        <w:rPr>
          <w:rFonts w:ascii="Times New Roman" w:eastAsia="Times New Roman" w:hAnsi="Times New Roman" w:cs="Times New Roman"/>
          <w:b/>
          <w:color w:val="B22222"/>
          <w:sz w:val="40"/>
          <w:szCs w:val="40"/>
          <w:lang w:eastAsia="ru-RU"/>
        </w:rPr>
        <w:t xml:space="preserve">                    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jc w:val="center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EF3B7B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</w:t>
      </w: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b/>
          <w:color w:val="2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                                                      </w:t>
      </w:r>
      <w:r w:rsidRPr="00EF3B7B">
        <w:rPr>
          <w:rFonts w:ascii="Times New Roman" w:eastAsia="Times New Roman" w:hAnsi="Times New Roman" w:cs="Times New Roman"/>
          <w:b/>
          <w:color w:val="2F4F4F"/>
          <w:sz w:val="28"/>
          <w:szCs w:val="28"/>
          <w:lang w:eastAsia="ru-RU"/>
        </w:rPr>
        <w:t>2018г.</w:t>
      </w:r>
    </w:p>
    <w:p w:rsidR="00EF3B7B" w:rsidRDefault="00EF3B7B" w:rsidP="00EF3B7B">
      <w:pPr>
        <w:shd w:val="clear" w:color="auto" w:fill="FFFFFF"/>
        <w:spacing w:before="195"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1. ОБЩИЕ ПОЛОЖЕНИЯ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1.1.  Настоящее положение разработано в соответствии с Законом  «Об образовании в Российской Федерации» № 273-ФЗ, Уставом  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МК</w:t>
      </w: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детский сад «Радуга»</w:t>
      </w: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 и регламентирует деятельность родительского комитета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1.2. Родительский комитет создается по инициативе педагогического коллектива ДОУ, родителей (законных представителей) воспитанников.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1.3.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 ЦЕЛИ, ЗАДАЧИ, ФУНКЦИИ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2.1. Цель Родительского комитета:</w:t>
      </w:r>
    </w:p>
    <w:p w:rsidR="00EF3B7B" w:rsidRPr="00EF3B7B" w:rsidRDefault="00EF3B7B" w:rsidP="00EF3B7B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 2.2. Основными задачами Родительского комитета являются:</w:t>
      </w:r>
    </w:p>
    <w:p w:rsidR="00EF3B7B" w:rsidRPr="00EF3B7B" w:rsidRDefault="00EF3B7B" w:rsidP="00EF3B7B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EF3B7B" w:rsidRPr="00EF3B7B" w:rsidRDefault="00EF3B7B" w:rsidP="00EF3B7B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2.3. Родительский комитет: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Содействует      обеспечению      оптимальных      условий    для      организации образовательного   процесса   (при подготовке наглядных методических пособий и т.д.),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Оказывает содействие в проведении массовых воспитательных мероприятий с детьми.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Участвует в подготовке ДОУ к новому учебному году.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Оказывает помощь руководству ДОУ в организации и проведении общего родительского собрания.</w:t>
      </w:r>
    </w:p>
    <w:p w:rsidR="00EF3B7B" w:rsidRPr="00EF3B7B" w:rsidRDefault="00EF3B7B" w:rsidP="00EF3B7B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2.4. Исключительной компетенцией Родительского комитета являются:</w:t>
      </w:r>
    </w:p>
    <w:p w:rsidR="00EF3B7B" w:rsidRPr="00EF3B7B" w:rsidRDefault="00EF3B7B" w:rsidP="00EF3B7B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принятие новых членов в состав Родительского комитета;</w:t>
      </w:r>
    </w:p>
    <w:p w:rsidR="00EF3B7B" w:rsidRPr="00EF3B7B" w:rsidRDefault="00EF3B7B" w:rsidP="00EF3B7B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избрание Председателя;</w:t>
      </w:r>
    </w:p>
    <w:p w:rsidR="00EF3B7B" w:rsidRPr="00EF3B7B" w:rsidRDefault="00EF3B7B" w:rsidP="00EF3B7B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утверждение отчётов Председателя;</w:t>
      </w:r>
    </w:p>
    <w:p w:rsidR="00EF3B7B" w:rsidRPr="00EF3B7B" w:rsidRDefault="00EF3B7B" w:rsidP="00EF3B7B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 СОСТАВ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3.2. В состав Родительского комитета входят родители (законные представители) воспитанников.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3.3. Из своего состава Родительского комитета избирает председателя, секретаря.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3.4.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3.5. Члены Родительского комитета работают на общественных началах.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3.6. Каждый член Родительского комитета имеет определённые обязанности.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3.7.Осуществление членами Родительского комитета своих функций производится на безвозмездной основе.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3.8.   Члены Родительского комитета имеют право: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Участвовать в деятельности во всех проводимых им мероприятиях;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Избирать и быть избранным в руководящие органы Родительского комитета;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Участвовать в управлении Родительским комитетом;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Выйти из числа членов Родительского комитета по собственному желанию;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Получать информацию о деятельности Родительского комитета;</w:t>
      </w:r>
    </w:p>
    <w:p w:rsidR="00EF3B7B" w:rsidRPr="00EF3B7B" w:rsidRDefault="00EF3B7B" w:rsidP="00EF3B7B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Вносить предложения о необходимости изменений и дополнений в Положение о Родительском комитете.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3.9. Члены Родительского комитета обязаны:</w:t>
      </w:r>
    </w:p>
    <w:p w:rsidR="00EF3B7B" w:rsidRPr="00EF3B7B" w:rsidRDefault="00EF3B7B" w:rsidP="00EF3B7B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Принимать участие в работе Родительского комитета и выполнять его решения;</w:t>
      </w:r>
    </w:p>
    <w:p w:rsidR="00EF3B7B" w:rsidRPr="00EF3B7B" w:rsidRDefault="00EF3B7B" w:rsidP="00EF3B7B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3.10. Председатель:</w:t>
      </w:r>
    </w:p>
    <w:p w:rsidR="00EF3B7B" w:rsidRPr="00EF3B7B" w:rsidRDefault="00EF3B7B" w:rsidP="00EF3B7B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Организует выполнение решений, принятых на предыдущем заседании Родительского комитета;</w:t>
      </w:r>
    </w:p>
    <w:p w:rsidR="00EF3B7B" w:rsidRPr="00EF3B7B" w:rsidRDefault="00EF3B7B" w:rsidP="00EF3B7B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EF3B7B" w:rsidRPr="00EF3B7B" w:rsidRDefault="00EF3B7B" w:rsidP="00EF3B7B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Представляет Родительский комитет перед администрацией, органами власти и управления;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     3.11. Председатель имеет право делегировать свои полномочия членам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      3.12.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  перевыборов  комитета, на их место избираются другие.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4. ПРАВА,  ОБЯЗАННОСТИ,  ОТВЕТСТВЕННОСТЬ  РОДИТЕЛЬСКОГО КОМИТЕТА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4.1. Родительский комитет имеет право: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Свободно распространять информацию о своей деятельности.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   рассматривают   предложения   Родительского   комитета   и   сообщают   о результатах рассмотрения.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Систематически контролировать качество питания.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    случаях    невыполнения   родителями    (законными    представителями)   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Поощрять родителей (законных представителей) воспитанников за активную работу   в   Родительском   комитете,   оказание помощи в проведении массовых воспитательных мероприятий и т.д.</w:t>
      </w:r>
    </w:p>
    <w:p w:rsidR="00EF3B7B" w:rsidRPr="00EF3B7B" w:rsidRDefault="00EF3B7B" w:rsidP="00EF3B7B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Председатель       Комитета       может       присутствовать       (с       последующим информированием     всех     членов     Комитета)     на     отдельных     заседаниях педагогического    совета,    собраниях трудового коллектива, совещаниях при заведующей  по    вопросам, относящимся к компетенции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Родительский комитет отвечает </w:t>
      </w:r>
      <w:proofErr w:type="gramStart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за</w:t>
      </w:r>
      <w:proofErr w:type="gramEnd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:</w:t>
      </w:r>
    </w:p>
    <w:p w:rsidR="00EF3B7B" w:rsidRPr="00EF3B7B" w:rsidRDefault="00EF3B7B" w:rsidP="00EF3B7B">
      <w:pPr>
        <w:numPr>
          <w:ilvl w:val="0"/>
          <w:numId w:val="9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Выполнение плана работы.</w:t>
      </w:r>
    </w:p>
    <w:p w:rsidR="00EF3B7B" w:rsidRPr="00EF3B7B" w:rsidRDefault="00EF3B7B" w:rsidP="00EF3B7B">
      <w:pPr>
        <w:numPr>
          <w:ilvl w:val="0"/>
          <w:numId w:val="9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Выполнение решений, рекомендаций Комитета.</w:t>
      </w:r>
    </w:p>
    <w:p w:rsidR="00EF3B7B" w:rsidRPr="00EF3B7B" w:rsidRDefault="00EF3B7B" w:rsidP="00EF3B7B">
      <w:pPr>
        <w:numPr>
          <w:ilvl w:val="0"/>
          <w:numId w:val="9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Установление    взаимопонимания    между    руководством    ДОУ    и    родителями (законными     представителями)     воспитанников     в     вопросах     семейного     и общественного воспитания.</w:t>
      </w:r>
    </w:p>
    <w:p w:rsidR="00EF3B7B" w:rsidRPr="00EF3B7B" w:rsidRDefault="00EF3B7B" w:rsidP="00EF3B7B">
      <w:pPr>
        <w:numPr>
          <w:ilvl w:val="0"/>
          <w:numId w:val="9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 ОРГАНИЗАЦИЯ РАБОТЫ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-о</w:t>
      </w:r>
      <w:proofErr w:type="gramEnd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дин голос.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5.4. Решения Родительского комитета должны согласовываться с руководителем ДОУ.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5.5. Родительский комитет: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содействует установлению связей педагогов с семьями воспитанников;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обеспечивает выполнение решений Родительского комитета всеми родителями (законными представителями);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EF3B7B" w:rsidRPr="00EF3B7B" w:rsidRDefault="00EF3B7B" w:rsidP="00EF3B7B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6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5.6. Родительский комитет планирует свою работу в соответствии с планом работы ДОУ. План утверждается на заседании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5.7.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5.8 Родительский комитет 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5.9. Родительский комитет осуществляет свою деятельность по принятым им регламенту и плану, </w:t>
      </w:r>
      <w:proofErr w:type="gramStart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которые</w:t>
      </w:r>
      <w:proofErr w:type="gramEnd"/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согласуются с руководителем ДОУ.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6. ДЕЛОПРОИЗВОДСТВО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6.1. Родительский комитет ведет протоколы своих заседаний.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6.2. Заведующий МАДОУ определяет место хранения протоколов.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6.3.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7. ЛИКВИДАЦИЯ И РЕОРГАНИЗАЦИЯ РОДИТЕЛЬСКОГО КОМИТЕТА.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7.1.Прекращение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7.2. Ликвидация и реорганизация    Родительского комитета может производиться по решению общего родительского собрания.</w:t>
      </w:r>
    </w:p>
    <w:p w:rsidR="00EF3B7B" w:rsidRPr="00EF3B7B" w:rsidRDefault="00EF3B7B" w:rsidP="00EF3B7B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4E0E11"/>
          <w:sz w:val="28"/>
          <w:szCs w:val="28"/>
          <w:lang w:eastAsia="ru-RU"/>
        </w:rPr>
      </w:pPr>
      <w:r w:rsidRPr="00EF3B7B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7.3. Перевыборы Родительского комитета при необходимости.</w:t>
      </w:r>
    </w:p>
    <w:p w:rsidR="00963FB1" w:rsidRPr="00EF3B7B" w:rsidRDefault="00963FB1">
      <w:pPr>
        <w:rPr>
          <w:sz w:val="28"/>
          <w:szCs w:val="28"/>
        </w:rPr>
      </w:pPr>
    </w:p>
    <w:sectPr w:rsidR="00963FB1" w:rsidRPr="00EF3B7B" w:rsidSect="00EF3B7B">
      <w:pgSz w:w="11906" w:h="16838"/>
      <w:pgMar w:top="1134" w:right="850" w:bottom="1134" w:left="1134" w:header="708" w:footer="708" w:gutter="0"/>
      <w:pgBorders w:display="firstPage"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73F"/>
    <w:multiLevelType w:val="multilevel"/>
    <w:tmpl w:val="E91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4EC3"/>
    <w:multiLevelType w:val="multilevel"/>
    <w:tmpl w:val="8A9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04763"/>
    <w:multiLevelType w:val="multilevel"/>
    <w:tmpl w:val="C0C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94CDA"/>
    <w:multiLevelType w:val="multilevel"/>
    <w:tmpl w:val="FF54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0479E"/>
    <w:multiLevelType w:val="multilevel"/>
    <w:tmpl w:val="665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3290A"/>
    <w:multiLevelType w:val="multilevel"/>
    <w:tmpl w:val="3A7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D222F"/>
    <w:multiLevelType w:val="multilevel"/>
    <w:tmpl w:val="5CC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BD3090"/>
    <w:multiLevelType w:val="multilevel"/>
    <w:tmpl w:val="6A0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65036"/>
    <w:multiLevelType w:val="multilevel"/>
    <w:tmpl w:val="CA5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144DE0"/>
    <w:multiLevelType w:val="multilevel"/>
    <w:tmpl w:val="9C3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B7B"/>
    <w:rsid w:val="002161D5"/>
    <w:rsid w:val="00963FB1"/>
    <w:rsid w:val="00EF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2019-03-12T17:30:00Z</dcterms:created>
  <dcterms:modified xsi:type="dcterms:W3CDTF">2019-03-12T17:41:00Z</dcterms:modified>
</cp:coreProperties>
</file>